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D6" w:rsidRPr="000013D6" w:rsidRDefault="000013D6" w:rsidP="000013D6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noProof/>
          <w:spacing w:val="8"/>
          <w:sz w:val="36"/>
          <w:szCs w:val="36"/>
          <w:lang w:val="uk-UA"/>
        </w:rPr>
      </w:pPr>
      <w:r>
        <w:rPr>
          <w:b/>
          <w:noProof/>
          <w:spacing w:val="8"/>
          <w:sz w:val="36"/>
          <w:szCs w:val="36"/>
          <w:lang w:val="uk-UA"/>
        </w:rPr>
        <w:t>ПОРАДИ БАТЬКАМ</w:t>
      </w:r>
    </w:p>
    <w:p w:rsidR="0010622E" w:rsidRPr="0010622E" w:rsidRDefault="0010622E" w:rsidP="000013D6">
      <w:pPr>
        <w:pStyle w:val="a3"/>
        <w:numPr>
          <w:ilvl w:val="0"/>
          <w:numId w:val="3"/>
        </w:numPr>
        <w:shd w:val="clear" w:color="auto" w:fill="FFFFFF"/>
        <w:spacing w:before="120" w:beforeAutospacing="0" w:after="120" w:afterAutospacing="0"/>
        <w:ind w:left="0" w:hanging="284"/>
        <w:jc w:val="both"/>
        <w:rPr>
          <w:noProof/>
          <w:spacing w:val="8"/>
          <w:sz w:val="28"/>
          <w:szCs w:val="28"/>
          <w:lang w:val="uk-UA"/>
        </w:rPr>
      </w:pPr>
      <w:r w:rsidRPr="0010622E">
        <w:rPr>
          <w:noProof/>
          <w:spacing w:val="8"/>
          <w:sz w:val="28"/>
          <w:szCs w:val="28"/>
          <w:lang w:val="uk-UA"/>
        </w:rPr>
        <w:t>Безумовно, найкращим профілактичним засобом збереження психічного здоров’я в період адаптації до школи є уважне й лагідне ставлення батьків до дитини, розуміння ними її внутрішнього світу, проблем, переживань. Відомо, що не існує готових рецептів та моделей виховання, які можна просто взяти і без змін “прикласти” до своєї дитини. Але незважаючи на це, для полегшення процесу адаптації дитини до школи все ж можна дати деякі рекомендації:</w:t>
      </w:r>
    </w:p>
    <w:p w:rsidR="0010622E" w:rsidRPr="0010622E" w:rsidRDefault="0010622E" w:rsidP="000013D6">
      <w:pPr>
        <w:pStyle w:val="western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0"/>
        <w:jc w:val="both"/>
        <w:rPr>
          <w:noProof/>
          <w:spacing w:val="8"/>
          <w:sz w:val="28"/>
          <w:szCs w:val="28"/>
          <w:lang w:val="uk-UA"/>
        </w:rPr>
      </w:pPr>
      <w:r w:rsidRPr="0010622E">
        <w:rPr>
          <w:noProof/>
          <w:spacing w:val="8"/>
          <w:sz w:val="28"/>
          <w:szCs w:val="28"/>
          <w:lang w:val="uk-UA"/>
        </w:rPr>
        <w:t>Повірте в унікальність та неповторність Вашої дитини, в те, що вона дитина неповторна, не схожа на жодну сусідську дитину і не є точною копією Вас самих. Тому не варто вимагати від дитини реалізації заданої Вами життєвої програми і досягнення поставленої Вами мети. Надайте право їй прожити життя самій.</w:t>
      </w:r>
    </w:p>
    <w:p w:rsidR="0010622E" w:rsidRPr="0010622E" w:rsidRDefault="0010622E" w:rsidP="000013D6">
      <w:pPr>
        <w:pStyle w:val="western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0"/>
        <w:jc w:val="both"/>
        <w:rPr>
          <w:noProof/>
          <w:spacing w:val="8"/>
          <w:sz w:val="28"/>
          <w:szCs w:val="28"/>
          <w:lang w:val="uk-UA"/>
        </w:rPr>
      </w:pPr>
      <w:r w:rsidRPr="0010622E">
        <w:rPr>
          <w:noProof/>
          <w:spacing w:val="8"/>
          <w:sz w:val="28"/>
          <w:szCs w:val="28"/>
          <w:lang w:val="uk-UA"/>
        </w:rPr>
        <w:t>Дозвольте дитині бути самою собою, з своїми недоліками, слабкостями та достоїнствами. Приймайте її такою, якою вона є. Спирайтесь на сильні сторони дитини.</w:t>
      </w:r>
    </w:p>
    <w:p w:rsidR="0010622E" w:rsidRPr="0010622E" w:rsidRDefault="0010622E" w:rsidP="000013D6">
      <w:pPr>
        <w:pStyle w:val="western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0"/>
        <w:jc w:val="both"/>
        <w:rPr>
          <w:noProof/>
          <w:spacing w:val="8"/>
          <w:sz w:val="28"/>
          <w:szCs w:val="28"/>
          <w:lang w:val="uk-UA"/>
        </w:rPr>
      </w:pPr>
      <w:r w:rsidRPr="0010622E">
        <w:rPr>
          <w:noProof/>
          <w:spacing w:val="8"/>
          <w:sz w:val="28"/>
          <w:szCs w:val="28"/>
          <w:lang w:val="uk-UA"/>
        </w:rPr>
        <w:t>Не соромтеся демонструвати дитині свою любов, дайте їй зрозуміти, що будете її любити за будь-яких обставин.</w:t>
      </w:r>
    </w:p>
    <w:p w:rsidR="0010622E" w:rsidRPr="0010622E" w:rsidRDefault="0010622E" w:rsidP="000013D6">
      <w:pPr>
        <w:pStyle w:val="western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0"/>
        <w:jc w:val="both"/>
        <w:rPr>
          <w:noProof/>
          <w:spacing w:val="8"/>
          <w:sz w:val="28"/>
          <w:szCs w:val="28"/>
          <w:lang w:val="uk-UA"/>
        </w:rPr>
      </w:pPr>
      <w:r w:rsidRPr="0010622E">
        <w:rPr>
          <w:noProof/>
          <w:spacing w:val="8"/>
          <w:sz w:val="28"/>
          <w:szCs w:val="28"/>
          <w:lang w:val="uk-UA"/>
        </w:rPr>
        <w:t>Не бійтесь “залюбити” свою дитину, беріть її на коліна, дивіться їй в очі, обіймайте та цілуйте коли, вона того бажає.</w:t>
      </w:r>
    </w:p>
    <w:p w:rsidR="0010622E" w:rsidRPr="0010622E" w:rsidRDefault="0010622E" w:rsidP="000013D6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0"/>
        <w:jc w:val="both"/>
        <w:rPr>
          <w:noProof/>
          <w:spacing w:val="8"/>
          <w:sz w:val="28"/>
          <w:szCs w:val="28"/>
          <w:lang w:val="uk-UA"/>
        </w:rPr>
      </w:pPr>
      <w:r w:rsidRPr="0010622E">
        <w:rPr>
          <w:noProof/>
          <w:spacing w:val="8"/>
          <w:sz w:val="28"/>
          <w:szCs w:val="28"/>
          <w:lang w:val="uk-UA"/>
        </w:rPr>
        <w:t>Задля виховного впливу використовуйте частіше ласку та заохочення, ніж покарання та осудження.</w:t>
      </w:r>
    </w:p>
    <w:p w:rsidR="0010622E" w:rsidRPr="0010622E" w:rsidRDefault="0010622E" w:rsidP="000013D6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0"/>
        <w:jc w:val="both"/>
        <w:rPr>
          <w:noProof/>
          <w:spacing w:val="8"/>
          <w:sz w:val="28"/>
          <w:szCs w:val="28"/>
          <w:lang w:val="uk-UA"/>
        </w:rPr>
      </w:pPr>
      <w:r w:rsidRPr="0010622E">
        <w:rPr>
          <w:noProof/>
          <w:spacing w:val="8"/>
          <w:sz w:val="28"/>
          <w:szCs w:val="28"/>
          <w:lang w:val="uk-UA"/>
        </w:rPr>
        <w:t>Пильнуйте, щоб Ваша любов не перетворилась на вседозволеність та бездоглядність. Установіть чіткі межі та заборони (бажано, щоб їх було небагато – лише основні) і дозвольте дитині вільно діяти в цих межах. Суворо дотримуйтесь установлених заборон і дозволів.</w:t>
      </w:r>
    </w:p>
    <w:p w:rsidR="0010622E" w:rsidRPr="0010622E" w:rsidRDefault="0010622E" w:rsidP="000013D6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0"/>
        <w:jc w:val="both"/>
        <w:rPr>
          <w:noProof/>
          <w:spacing w:val="8"/>
          <w:sz w:val="28"/>
          <w:szCs w:val="28"/>
          <w:lang w:val="uk-UA"/>
        </w:rPr>
      </w:pPr>
      <w:r w:rsidRPr="0010622E">
        <w:rPr>
          <w:noProof/>
          <w:spacing w:val="8"/>
          <w:sz w:val="28"/>
          <w:szCs w:val="28"/>
          <w:lang w:val="uk-UA"/>
        </w:rPr>
        <w:t>Не поспішайте звертатись до покарань. Намагайтеся впливати на дитину проханнями – це найбільш ефективний спосіб. У випадку непокори необхідно переконатися, що прохання відповідає віку і можливостям дитини. Лише в цьому випадку можливо використовувати прямі інструкції, накази, що зазвичай достатньо ефективно. І лише у випадку, коли дитина демонструє відкриту непокору, батьки можуть думати про покарання, яке повинне відповідати вчинку, крім того, дитина має розуміти, за що її покарали. Важливо пам’ятатити, що фізичне покарання – тяжка за своїми наслідками міра.</w:t>
      </w:r>
    </w:p>
    <w:p w:rsidR="000013D6" w:rsidRDefault="000013D6" w:rsidP="000013D6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bCs/>
          <w:noProof/>
          <w:spacing w:val="8"/>
          <w:sz w:val="28"/>
          <w:szCs w:val="28"/>
          <w:lang w:val="uk-UA"/>
        </w:rPr>
      </w:pPr>
    </w:p>
    <w:p w:rsidR="000013D6" w:rsidRDefault="000013D6" w:rsidP="000013D6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bCs/>
          <w:noProof/>
          <w:spacing w:val="8"/>
          <w:sz w:val="28"/>
          <w:szCs w:val="28"/>
          <w:lang w:val="uk-UA"/>
        </w:rPr>
      </w:pPr>
    </w:p>
    <w:p w:rsidR="000013D6" w:rsidRDefault="000013D6" w:rsidP="000013D6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bCs/>
          <w:noProof/>
          <w:spacing w:val="8"/>
          <w:sz w:val="28"/>
          <w:szCs w:val="28"/>
          <w:lang w:val="uk-UA"/>
        </w:rPr>
      </w:pPr>
    </w:p>
    <w:p w:rsidR="000013D6" w:rsidRDefault="000013D6" w:rsidP="000013D6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bCs/>
          <w:noProof/>
          <w:spacing w:val="8"/>
          <w:sz w:val="28"/>
          <w:szCs w:val="28"/>
          <w:lang w:val="uk-UA"/>
        </w:rPr>
      </w:pPr>
    </w:p>
    <w:p w:rsidR="0010622E" w:rsidRPr="000013D6" w:rsidRDefault="0010622E" w:rsidP="000013D6">
      <w:pPr>
        <w:pStyle w:val="a3"/>
        <w:shd w:val="clear" w:color="auto" w:fill="FFFFFF"/>
        <w:spacing w:before="120" w:beforeAutospacing="0" w:after="120" w:afterAutospacing="0"/>
        <w:jc w:val="center"/>
        <w:rPr>
          <w:noProof/>
          <w:spacing w:val="8"/>
          <w:sz w:val="36"/>
          <w:szCs w:val="36"/>
          <w:lang w:val="uk-UA"/>
        </w:rPr>
      </w:pPr>
      <w:bookmarkStart w:id="0" w:name="_GoBack"/>
      <w:r w:rsidRPr="000013D6">
        <w:rPr>
          <w:b/>
          <w:bCs/>
          <w:noProof/>
          <w:spacing w:val="8"/>
          <w:sz w:val="36"/>
          <w:szCs w:val="36"/>
          <w:lang w:val="uk-UA"/>
        </w:rPr>
        <w:lastRenderedPageBreak/>
        <w:t>Пам’ятайте:</w:t>
      </w:r>
    </w:p>
    <w:bookmarkEnd w:id="0"/>
    <w:p w:rsidR="0010622E" w:rsidRPr="0010622E" w:rsidRDefault="0010622E" w:rsidP="000013D6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0"/>
        <w:jc w:val="both"/>
        <w:rPr>
          <w:noProof/>
          <w:spacing w:val="8"/>
          <w:sz w:val="28"/>
          <w:szCs w:val="28"/>
          <w:lang w:val="uk-UA"/>
        </w:rPr>
      </w:pPr>
      <w:r w:rsidRPr="0010622E">
        <w:rPr>
          <w:noProof/>
          <w:spacing w:val="8"/>
          <w:sz w:val="28"/>
          <w:szCs w:val="28"/>
          <w:lang w:val="uk-UA"/>
        </w:rPr>
        <w:t>Покарання – це моральний замах на здоров’я дитини – фізичне і психічне.</w:t>
      </w:r>
    </w:p>
    <w:p w:rsidR="0010622E" w:rsidRPr="0010622E" w:rsidRDefault="0010622E" w:rsidP="000013D6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0"/>
        <w:jc w:val="both"/>
        <w:rPr>
          <w:noProof/>
          <w:spacing w:val="8"/>
          <w:sz w:val="28"/>
          <w:szCs w:val="28"/>
          <w:lang w:val="uk-UA"/>
        </w:rPr>
      </w:pPr>
      <w:r w:rsidRPr="0010622E">
        <w:rPr>
          <w:noProof/>
          <w:spacing w:val="8"/>
          <w:sz w:val="28"/>
          <w:szCs w:val="28"/>
          <w:lang w:val="uk-UA"/>
        </w:rPr>
        <w:t>Не залишайте дитину без заслуженої похвали і нагороди. Ніколи не відбирайте подарованого.</w:t>
      </w:r>
    </w:p>
    <w:p w:rsidR="0010622E" w:rsidRPr="0010622E" w:rsidRDefault="0010622E" w:rsidP="000013D6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0"/>
        <w:jc w:val="both"/>
        <w:rPr>
          <w:noProof/>
          <w:spacing w:val="8"/>
          <w:sz w:val="28"/>
          <w:szCs w:val="28"/>
          <w:lang w:val="uk-UA"/>
        </w:rPr>
      </w:pPr>
      <w:r w:rsidRPr="0010622E">
        <w:rPr>
          <w:noProof/>
          <w:spacing w:val="8"/>
          <w:sz w:val="28"/>
          <w:szCs w:val="28"/>
          <w:lang w:val="uk-UA"/>
        </w:rPr>
        <w:t>Краще не карати, ніж карати із запізненням. Запізнілі покарання нагадують дитині про минуле, не дають змоги стати іншою.</w:t>
      </w:r>
    </w:p>
    <w:p w:rsidR="0010622E" w:rsidRPr="0010622E" w:rsidRDefault="0010622E" w:rsidP="000013D6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0"/>
        <w:jc w:val="both"/>
        <w:rPr>
          <w:noProof/>
          <w:spacing w:val="8"/>
          <w:sz w:val="28"/>
          <w:szCs w:val="28"/>
          <w:lang w:val="uk-UA"/>
        </w:rPr>
      </w:pPr>
      <w:r w:rsidRPr="0010622E">
        <w:rPr>
          <w:noProof/>
          <w:spacing w:val="8"/>
          <w:sz w:val="28"/>
          <w:szCs w:val="28"/>
          <w:lang w:val="uk-UA"/>
        </w:rPr>
        <w:t>Покараний – значить вибачений. Інцидент вичерпано – сторінку перегорнуто. Про старі гріхи – ні слова. Не заважайте починати життя спочатку!</w:t>
      </w:r>
    </w:p>
    <w:p w:rsidR="0010622E" w:rsidRPr="0010622E" w:rsidRDefault="0010622E" w:rsidP="000013D6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0"/>
        <w:jc w:val="both"/>
        <w:rPr>
          <w:noProof/>
          <w:spacing w:val="8"/>
          <w:sz w:val="28"/>
          <w:szCs w:val="28"/>
          <w:lang w:val="uk-UA"/>
        </w:rPr>
      </w:pPr>
      <w:r w:rsidRPr="0010622E">
        <w:rPr>
          <w:noProof/>
          <w:spacing w:val="8"/>
          <w:sz w:val="28"/>
          <w:szCs w:val="28"/>
          <w:lang w:val="uk-UA"/>
        </w:rPr>
        <w:t>Хоч би що трапилось, покарання не повинно сприйматися дитиною як перевага вашої сили над її слабкістю, як приниження.</w:t>
      </w:r>
    </w:p>
    <w:p w:rsidR="0010622E" w:rsidRPr="0010622E" w:rsidRDefault="0010622E" w:rsidP="000013D6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0"/>
        <w:jc w:val="both"/>
        <w:rPr>
          <w:noProof/>
          <w:spacing w:val="8"/>
          <w:sz w:val="28"/>
          <w:szCs w:val="28"/>
          <w:lang w:val="uk-UA"/>
        </w:rPr>
      </w:pPr>
      <w:r w:rsidRPr="0010622E">
        <w:rPr>
          <w:noProof/>
          <w:spacing w:val="8"/>
          <w:sz w:val="28"/>
          <w:szCs w:val="28"/>
          <w:lang w:val="uk-UA"/>
        </w:rPr>
        <w:t>Дитина не повинна боятися покарання. Найвразливіше для неї — ваше засмучення.</w:t>
      </w:r>
    </w:p>
    <w:p w:rsidR="0010622E" w:rsidRPr="0010622E" w:rsidRDefault="0010622E" w:rsidP="000013D6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0"/>
        <w:jc w:val="both"/>
        <w:rPr>
          <w:noProof/>
          <w:spacing w:val="8"/>
          <w:sz w:val="28"/>
          <w:szCs w:val="28"/>
          <w:lang w:val="uk-UA"/>
        </w:rPr>
      </w:pPr>
      <w:r w:rsidRPr="0010622E">
        <w:rPr>
          <w:noProof/>
          <w:spacing w:val="8"/>
          <w:sz w:val="28"/>
          <w:szCs w:val="28"/>
          <w:lang w:val="uk-UA"/>
        </w:rPr>
        <w:t>Не забувайте: ключ до серця дитини лежить через гру. Саме в процесі гри Ви зможете передати їй необхідні навички, знання, поняття про життєві правила та цінності, навчитеся краще розуміти одне одного.</w:t>
      </w:r>
    </w:p>
    <w:p w:rsidR="0010622E" w:rsidRPr="0010622E" w:rsidRDefault="0010622E" w:rsidP="000013D6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0"/>
        <w:jc w:val="both"/>
        <w:rPr>
          <w:noProof/>
          <w:spacing w:val="8"/>
          <w:sz w:val="28"/>
          <w:szCs w:val="28"/>
          <w:lang w:val="uk-UA"/>
        </w:rPr>
      </w:pPr>
      <w:r w:rsidRPr="0010622E">
        <w:rPr>
          <w:noProof/>
          <w:spacing w:val="8"/>
          <w:sz w:val="28"/>
          <w:szCs w:val="28"/>
          <w:lang w:val="uk-UA"/>
        </w:rPr>
        <w:t>Частіше розмовляйте з дитиною, пояснюйте їй незрозумілі явища, ситуації, суть заборон та обмежень. Допоможіть дитині навчитися вербально висловлювати свої бажання, почуття та переживання, інтерпретувати свою поведінку та поведінку інших людей.</w:t>
      </w:r>
    </w:p>
    <w:p w:rsidR="001E4C51" w:rsidRPr="0010622E" w:rsidRDefault="001E4C51" w:rsidP="000013D6">
      <w:pPr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sectPr w:rsidR="001E4C51" w:rsidRPr="0010622E" w:rsidSect="001E4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5043A"/>
    <w:multiLevelType w:val="multilevel"/>
    <w:tmpl w:val="86A8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B778D0"/>
    <w:multiLevelType w:val="hybridMultilevel"/>
    <w:tmpl w:val="118472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87091"/>
    <w:multiLevelType w:val="multilevel"/>
    <w:tmpl w:val="A696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622E"/>
    <w:rsid w:val="000013D6"/>
    <w:rsid w:val="0010622E"/>
    <w:rsid w:val="001A6D73"/>
    <w:rsid w:val="001E4C51"/>
    <w:rsid w:val="0082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D09E0"/>
  <w15:docId w15:val="{9A01A9E9-8FC0-452A-AD19-761DBDAF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0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2002</Words>
  <Characters>1142</Characters>
  <Application>Microsoft Office Word</Application>
  <DocSecurity>0</DocSecurity>
  <Lines>9</Lines>
  <Paragraphs>6</Paragraphs>
  <ScaleCrop>false</ScaleCrop>
  <Company>SPecialiST RePack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1111k</cp:lastModifiedBy>
  <cp:revision>4</cp:revision>
  <dcterms:created xsi:type="dcterms:W3CDTF">2023-04-20T08:18:00Z</dcterms:created>
  <dcterms:modified xsi:type="dcterms:W3CDTF">2023-04-21T09:12:00Z</dcterms:modified>
</cp:coreProperties>
</file>